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Calculadora para elegir el juguete ideal para niños sordos</w:t>
      </w:r>
    </w:p>
    <w:p>
      <w:pPr>
        <w:pStyle w:val="Heading2"/>
      </w:pPr>
      <w:r>
        <w:t>1. Datos del niño</w:t>
      </w:r>
    </w:p>
    <w:p>
      <w:r>
        <w:t>Edad: ____________________</w:t>
      </w:r>
    </w:p>
    <w:p>
      <w:r>
        <w:rPr>
          <w:b/>
        </w:rPr>
        <w:t xml:space="preserve">Nivel de audición: </w:t>
      </w:r>
      <w:r>
        <w:t>( ) Sordera profunda   ( ) Sordera moderada   ( ) Hipoacusia leve</w:t>
      </w:r>
    </w:p>
    <w:p>
      <w:r>
        <w:rPr>
          <w:b/>
        </w:rPr>
        <w:t xml:space="preserve">Preferencias sensoriales: </w:t>
      </w:r>
      <w:r>
        <w:t>( ) Visual   ( ) Táctil   ( ) Vibración   ( ) Combinado</w:t>
      </w:r>
    </w:p>
    <w:p>
      <w:pPr>
        <w:pStyle w:val="Heading2"/>
      </w:pPr>
      <w:r>
        <w:t>2. Criterios para elegir el juguete</w:t>
      </w:r>
    </w:p>
    <w:p>
      <w:r>
        <w:t>¿El juguete estimula la vista? ( ) Sí   ( ) No</w:t>
      </w:r>
    </w:p>
    <w:p>
      <w:r>
        <w:t>¿El juguete tiene texturas para el tacto? ( ) Sí   ( ) No</w:t>
      </w:r>
    </w:p>
    <w:p>
      <w:r>
        <w:t>¿El juguete emite vibraciones? ( ) Sí   ( ) No</w:t>
      </w:r>
    </w:p>
    <w:p>
      <w:r>
        <w:t>¿El juguete es seguro y fácil de manipular? ( ) Sí   ( ) No</w:t>
      </w:r>
    </w:p>
    <w:p>
      <w:r>
        <w:t>¿El juguete fomenta la interacción social? ( ) Sí   ( ) No</w:t>
      </w:r>
    </w:p>
    <w:p>
      <w:r>
        <w:t>¿El juguete es adecuado para la edad? ( ) Sí   ( ) No</w:t>
      </w:r>
    </w:p>
    <w:p>
      <w:pPr>
        <w:pStyle w:val="Heading2"/>
      </w:pPr>
      <w:r>
        <w:t>3. Presupuesto aproximado</w:t>
      </w:r>
    </w:p>
    <w:p>
      <w:r>
        <w:t>Indica tu rango de presupuesto: ____________________ €</w:t>
      </w:r>
    </w:p>
    <w:p>
      <w:pPr>
        <w:pStyle w:val="Heading2"/>
      </w:pPr>
      <w:r>
        <w:t>4. Recomendaciones según respuestas</w:t>
      </w:r>
    </w:p>
    <w:p>
      <w:pPr>
        <w:jc w:val="both"/>
      </w:pPr>
      <w:r>
        <w:t>Si la mayoría de respuestas son "Sí" en estímulos visuales y táctiles, se recomienda un juguete con luces y texturas.</w:t>
        <w:br/>
        <w:t>Si hay preferencia por vibración, se recomienda un juguete vibratorio.</w:t>
        <w:br/>
        <w:t>Para interacción social, juegos en grupo o con familiares.</w:t>
        <w:br/>
        <w:t>Ajustar la elección según presupuesto.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