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Resumen de hitos del desarrollo del lenguaje (0–36 meses)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Edad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Hito típico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Acción práctica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0–6 meses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Arrullos y balbuceo; respuesta a la prosodia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Habla y responde al bebé; canta y establece contacto cara a cara (5–10 min diarios)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6–12 meses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Balbuceo variado; aparecen consonantes simples; primeras imitaciones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Leer libros de imágenes, nombrar objetos y jugar al escondite con juguetes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12–24 meses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Vocabulario creciente (≈10–50 palabras); frases de 2 palabras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Expandir frases (“tú: agua” → “sí, quieres agua”); hacer preguntas simples y turnos de habla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24–36 meses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Oraciones de 3–4 palabras; uso de pronombres; conversaciones breves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rFonts w:ascii="Arial" w:hAnsi="Arial" w:eastAsia="Arial"/>
                <w:sz w:val="22"/>
              </w:rPr>
              <w:t>Juegos de rol, preguntas abiertas y práctica de narración corta (15–25 min diarios)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