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Mejorar mi paciencia — Checklist semanal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b/>
                <w:sz w:val="22"/>
              </w:rPr>
              <w:t>Fecha</w:t>
            </w:r>
          </w:p>
        </w:tc>
        <w:tc>
          <w:tcPr>
            <w:tcW w:type="dxa" w:w="1440"/>
          </w:tcPr>
          <w:p>
            <w:r>
              <w:rPr>
                <w:b/>
                <w:sz w:val="22"/>
              </w:rPr>
              <w:t>Disparador observado</w:t>
            </w:r>
          </w:p>
        </w:tc>
        <w:tc>
          <w:tcPr>
            <w:tcW w:type="dxa" w:w="1440"/>
          </w:tcPr>
          <w:p>
            <w:r>
              <w:rPr>
                <w:b/>
                <w:sz w:val="22"/>
              </w:rPr>
              <w:t>Situación (hora/lugar)</w:t>
            </w:r>
          </w:p>
        </w:tc>
        <w:tc>
          <w:tcPr>
            <w:tcW w:type="dxa" w:w="1440"/>
          </w:tcPr>
          <w:p>
            <w:r>
              <w:rPr>
                <w:b/>
                <w:sz w:val="22"/>
              </w:rPr>
              <w:t>Estrategia aplicada (respirar/pausa/visualizar)</w:t>
            </w:r>
          </w:p>
        </w:tc>
        <w:tc>
          <w:tcPr>
            <w:tcW w:type="dxa" w:w="1440"/>
          </w:tcPr>
          <w:p>
            <w:r>
              <w:rPr>
                <w:b/>
                <w:sz w:val="22"/>
              </w:rPr>
              <w:t>Resultado (¿funcionó?)</w:t>
            </w:r>
          </w:p>
        </w:tc>
        <w:tc>
          <w:tcPr>
            <w:tcW w:type="dxa" w:w="1440"/>
          </w:tcPr>
          <w:p>
            <w:r>
              <w:rPr>
                <w:b/>
                <w:sz w:val="22"/>
              </w:rPr>
              <w:t>Nota de aprendizaje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