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Checklist de preparación para emergencias</w:t>
      </w:r>
    </w:p>
    <w:p>
      <w:pPr>
        <w:jc w:val="center"/>
      </w:pPr>
      <w:r>
        <w:rPr>
          <w:i/>
          <w:sz w:val="24"/>
        </w:rPr>
        <w:t>✅ ¿Estás preparado para una emergencia?</w:t>
      </w:r>
    </w:p>
    <w:p/>
    <w:p>
      <w:r>
        <w:rPr>
          <w:b/>
          <w:sz w:val="26"/>
        </w:rPr>
        <w:t>Documentación y contactos:</w:t>
      </w:r>
    </w:p>
    <w:p>
      <w:pPr>
        <w:pStyle w:val="ListParagraph"/>
      </w:pPr>
      <w:r>
        <w:rPr>
          <w:sz w:val="22"/>
        </w:rPr>
        <w:t>☐ Lista de números de emergencia actualizada y accesible</w:t>
      </w:r>
    </w:p>
    <w:p>
      <w:pPr>
        <w:pStyle w:val="ListParagraph"/>
      </w:pPr>
      <w:r>
        <w:rPr>
          <w:sz w:val="22"/>
        </w:rPr>
        <w:t>☐ Fichas médicas de cada miembro de la familia</w:t>
      </w:r>
    </w:p>
    <w:p>
      <w:pPr>
        <w:pStyle w:val="ListParagraph"/>
      </w:pPr>
      <w:r>
        <w:rPr>
          <w:sz w:val="22"/>
        </w:rPr>
        <w:t>☐ Copia de seguros médicos y documentos importantes</w:t>
      </w:r>
    </w:p>
    <w:p>
      <w:pPr>
        <w:pStyle w:val="ListParagraph"/>
      </w:pPr>
      <w:r>
        <w:rPr>
          <w:sz w:val="22"/>
        </w:rPr>
        <w:t>☐ Contactos de emergencia en el móvil con prefijo "AAA"</w:t>
      </w:r>
    </w:p>
    <w:p>
      <w:r>
        <w:rPr>
          <w:b/>
          <w:sz w:val="26"/>
        </w:rPr>
        <w:t>Equipamiento:</w:t>
      </w:r>
    </w:p>
    <w:p>
      <w:pPr>
        <w:pStyle w:val="ListParagraph"/>
      </w:pPr>
      <w:r>
        <w:rPr>
          <w:sz w:val="22"/>
        </w:rPr>
        <w:t>☐ Botiquín completo en casa (revisado cada 6 meses)</w:t>
      </w:r>
    </w:p>
    <w:p>
      <w:pPr>
        <w:pStyle w:val="ListParagraph"/>
      </w:pPr>
      <w:r>
        <w:rPr>
          <w:sz w:val="22"/>
        </w:rPr>
        <w:t>☐ Botiquín en el coche</w:t>
      </w:r>
    </w:p>
    <w:p>
      <w:pPr>
        <w:pStyle w:val="ListParagraph"/>
      </w:pPr>
      <w:r>
        <w:rPr>
          <w:sz w:val="22"/>
        </w:rPr>
        <w:t>☐ Linterna con pilas de repuesto</w:t>
      </w:r>
    </w:p>
    <w:p>
      <w:pPr>
        <w:pStyle w:val="ListParagraph"/>
      </w:pPr>
      <w:r>
        <w:rPr>
          <w:sz w:val="22"/>
        </w:rPr>
        <w:t>☐ Extintor en casa y coche (revisión anual)</w:t>
      </w:r>
    </w:p>
    <w:p>
      <w:pPr>
        <w:pStyle w:val="ListParagraph"/>
      </w:pPr>
      <w:r>
        <w:rPr>
          <w:sz w:val="22"/>
        </w:rPr>
        <w:t>☐ Manta ignífuga o térmica</w:t>
      </w:r>
    </w:p>
    <w:p>
      <w:r>
        <w:rPr>
          <w:b/>
          <w:sz w:val="26"/>
        </w:rPr>
        <w:t>Formación:</w:t>
      </w:r>
    </w:p>
    <w:p>
      <w:pPr>
        <w:pStyle w:val="ListParagraph"/>
      </w:pPr>
      <w:r>
        <w:rPr>
          <w:sz w:val="22"/>
        </w:rPr>
        <w:t>☐ Curso de primeros auxilios realizado (renovar cada 2 años)</w:t>
      </w:r>
    </w:p>
    <w:p>
      <w:pPr>
        <w:pStyle w:val="ListParagraph"/>
      </w:pPr>
      <w:r>
        <w:rPr>
          <w:sz w:val="22"/>
        </w:rPr>
        <w:t>☐ Conocimiento de maniobra de Heimlich</w:t>
      </w:r>
    </w:p>
    <w:p>
      <w:pPr>
        <w:pStyle w:val="ListParagraph"/>
      </w:pPr>
      <w:r>
        <w:rPr>
          <w:sz w:val="22"/>
        </w:rPr>
        <w:t>☐ Práctica de RCP básica</w:t>
      </w:r>
    </w:p>
    <w:p>
      <w:pPr>
        <w:pStyle w:val="ListParagraph"/>
      </w:pPr>
      <w:r>
        <w:rPr>
          <w:sz w:val="22"/>
        </w:rPr>
        <w:t>☐ Simulacro de evacuación en casa (al menos 1 vez al año)</w:t>
      </w:r>
    </w:p>
    <w:p>
      <w:r>
        <w:rPr>
          <w:b/>
          <w:sz w:val="26"/>
        </w:rPr>
        <w:t>Planificación:</w:t>
      </w:r>
    </w:p>
    <w:p>
      <w:pPr>
        <w:pStyle w:val="ListParagraph"/>
      </w:pPr>
      <w:r>
        <w:rPr>
          <w:sz w:val="22"/>
        </w:rPr>
        <w:t>☐ Plan de evacuación familiar establecido</w:t>
      </w:r>
    </w:p>
    <w:p>
      <w:pPr>
        <w:pStyle w:val="ListParagraph"/>
      </w:pPr>
      <w:r>
        <w:rPr>
          <w:sz w:val="22"/>
        </w:rPr>
        <w:t>☐ Punto de encuentro definido fuera de casa</w:t>
      </w:r>
    </w:p>
    <w:p>
      <w:pPr>
        <w:pStyle w:val="ListParagraph"/>
      </w:pPr>
      <w:r>
        <w:rPr>
          <w:sz w:val="22"/>
        </w:rPr>
        <w:t>☐ Ruta de evacuación alternativa identificada</w:t>
      </w:r>
    </w:p>
    <w:p>
      <w:pPr>
        <w:pStyle w:val="ListParagraph"/>
      </w:pPr>
      <w:r>
        <w:rPr>
          <w:sz w:val="22"/>
        </w:rPr>
        <w:t>☐ Kit de emergencia preparado (agua, comida no perecedera, radio)</w:t>
      </w:r>
    </w:p>
    <w:p>
      <w:r>
        <w:rPr>
          <w:b/>
          <w:sz w:val="26"/>
        </w:rPr>
        <w:t>Conocimientos:</w:t>
      </w:r>
    </w:p>
    <w:p>
      <w:pPr>
        <w:pStyle w:val="ListParagraph"/>
      </w:pPr>
      <w:r>
        <w:rPr>
          <w:sz w:val="22"/>
        </w:rPr>
        <w:t>☐ Ubicación de llaves de gas y agua</w:t>
      </w:r>
    </w:p>
    <w:p>
      <w:pPr>
        <w:pStyle w:val="ListParagraph"/>
      </w:pPr>
      <w:r>
        <w:rPr>
          <w:sz w:val="22"/>
        </w:rPr>
        <w:t>☐ Ubicación del cuadro eléctrico</w:t>
      </w:r>
    </w:p>
    <w:p>
      <w:pPr>
        <w:pStyle w:val="ListParagraph"/>
      </w:pPr>
      <w:r>
        <w:rPr>
          <w:sz w:val="22"/>
        </w:rPr>
        <w:t>☐ Síntomas de alerta médica memorizados</w:t>
      </w:r>
    </w:p>
    <w:p>
      <w:pPr>
        <w:pStyle w:val="ListParagraph"/>
      </w:pPr>
      <w:r>
        <w:rPr>
          <w:sz w:val="22"/>
        </w:rPr>
        <w:t>☐ Protocolo de actuación ante incendio conocido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Plaza Family · Preparación ante emergencias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